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1A1" w:rsidRPr="006F757B" w:rsidRDefault="005D31A1" w:rsidP="006F75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31A1" w:rsidRPr="006F757B" w:rsidRDefault="005D31A1" w:rsidP="005D31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F757B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«5В050300 ПСИХОЛОГИЯ»</w:t>
      </w:r>
      <w:r w:rsidRPr="006F75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6F757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мамандығының </w:t>
      </w:r>
      <w:r w:rsidRPr="006F75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1 курс студенттеріне </w:t>
      </w:r>
      <w:r w:rsidRPr="006F75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F757B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«</w:t>
      </w:r>
      <w:r w:rsidR="001E6A46" w:rsidRPr="006F757B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Түйсіну және қабылдау психологиясына кіріспе</w:t>
      </w:r>
      <w:r w:rsidRPr="006F757B">
        <w:rPr>
          <w:rFonts w:ascii="Times New Roman" w:hAnsi="Times New Roman" w:cs="Times New Roman"/>
          <w:b/>
          <w:bCs/>
          <w:sz w:val="28"/>
          <w:szCs w:val="28"/>
          <w:lang w:val="kk-KZ"/>
        </w:rPr>
        <w:t>» пәні бойынша емтихан сұрақтары. 3 кредит</w:t>
      </w:r>
    </w:p>
    <w:p w:rsidR="006F1867" w:rsidRPr="006F757B" w:rsidRDefault="001E6A46" w:rsidP="001E6A46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</w:pPr>
      <w:r w:rsidRPr="006F7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Түйсіну мен қабылдау өзара байланысы</w:t>
      </w:r>
    </w:p>
    <w:p w:rsidR="001E6A46" w:rsidRPr="006F757B" w:rsidRDefault="001E6A46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Түйсінудің  түрлері</w:t>
      </w:r>
    </w:p>
    <w:p w:rsidR="001E6A46" w:rsidRPr="006F757B" w:rsidRDefault="001E6A46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Көру  түйсінуі</w:t>
      </w:r>
    </w:p>
    <w:p w:rsidR="001E6A46" w:rsidRPr="006F757B" w:rsidRDefault="001E6A46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 w:eastAsia="en-US"/>
        </w:rPr>
        <w:t>Органикалық түйсінулер</w:t>
      </w:r>
    </w:p>
    <w:p w:rsidR="001E6A46" w:rsidRPr="006F757B" w:rsidRDefault="001E6A46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 w:eastAsia="en-US"/>
        </w:rPr>
        <w:t>Түйсіну табалдырықтары</w:t>
      </w:r>
    </w:p>
    <w:p w:rsidR="001E6A46" w:rsidRPr="006F757B" w:rsidRDefault="001E6A46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Қабылдаудың  түрлері</w:t>
      </w:r>
    </w:p>
    <w:p w:rsidR="001E6A46" w:rsidRPr="006F757B" w:rsidRDefault="001E6A46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Қабылдаудың қасиеттері</w:t>
      </w:r>
    </w:p>
    <w:p w:rsidR="001E6A46" w:rsidRPr="006F757B" w:rsidRDefault="001E6A46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Қабылдаудың феномендері</w:t>
      </w:r>
    </w:p>
    <w:p w:rsidR="001E6A46" w:rsidRPr="006F757B" w:rsidRDefault="001E6A46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 w:eastAsia="en-US"/>
        </w:rPr>
        <w:t>Есту түйсінулері</w:t>
      </w:r>
    </w:p>
    <w:p w:rsidR="00B576ED" w:rsidRPr="006F757B" w:rsidRDefault="00B576ED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 w:eastAsia="en-US"/>
        </w:rPr>
        <w:t>Иәс-сезу түйсінулері</w:t>
      </w:r>
    </w:p>
    <w:p w:rsidR="001E6A46" w:rsidRPr="006F757B" w:rsidRDefault="001E6A46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Қабылдаудың адам өміріндегі алатын орны мен маңыздылығы</w:t>
      </w:r>
    </w:p>
    <w:p w:rsidR="001E6A46" w:rsidRPr="006F757B" w:rsidRDefault="001E6A46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Танымдық процестердің жалпы жүйесінде түйсіну мен қабылдаудың  рөлі</w:t>
      </w:r>
    </w:p>
    <w:p w:rsidR="001E6A46" w:rsidRPr="006F757B" w:rsidRDefault="001E6A46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Көру қабылдауы</w:t>
      </w:r>
    </w:p>
    <w:p w:rsidR="001E6A46" w:rsidRPr="006F757B" w:rsidRDefault="001E6A46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Есту қабылдауы</w:t>
      </w:r>
    </w:p>
    <w:p w:rsidR="001E6A46" w:rsidRPr="006F757B" w:rsidRDefault="001E6A46" w:rsidP="001E6A46">
      <w:pPr>
        <w:pStyle w:val="a3"/>
        <w:numPr>
          <w:ilvl w:val="0"/>
          <w:numId w:val="3"/>
        </w:numPr>
        <w:tabs>
          <w:tab w:val="left" w:pos="3348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 xml:space="preserve">Түйсіну мен қабылдау шындықты бейнелеудің әр түрлі формалары ретінде. </w:t>
      </w:r>
    </w:p>
    <w:p w:rsidR="001E6A46" w:rsidRPr="006F757B" w:rsidRDefault="001E6A46" w:rsidP="001E6A46">
      <w:pPr>
        <w:pStyle w:val="a3"/>
        <w:numPr>
          <w:ilvl w:val="0"/>
          <w:numId w:val="3"/>
        </w:numPr>
        <w:tabs>
          <w:tab w:val="left" w:pos="3348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 xml:space="preserve">Түйсіну бейнелерінің ерекшеліктері. </w:t>
      </w:r>
    </w:p>
    <w:p w:rsidR="001E6A46" w:rsidRPr="006F757B" w:rsidRDefault="001E6A46" w:rsidP="001E6A46">
      <w:pPr>
        <w:pStyle w:val="a3"/>
        <w:numPr>
          <w:ilvl w:val="0"/>
          <w:numId w:val="3"/>
        </w:numPr>
        <w:tabs>
          <w:tab w:val="left" w:pos="3348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 xml:space="preserve">Түйсіну мен қабылдау психикалық процестер жүйесінің бірінші деңгейі ретінде. </w:t>
      </w:r>
    </w:p>
    <w:p w:rsidR="001E6A46" w:rsidRPr="006F757B" w:rsidRDefault="001E6A46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Түйсінулердің классификациясы</w:t>
      </w:r>
    </w:p>
    <w:p w:rsidR="001E6A46" w:rsidRPr="006F757B" w:rsidRDefault="001E6A46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Түйсінулердің қасиеттері</w:t>
      </w:r>
    </w:p>
    <w:p w:rsidR="001E6A46" w:rsidRPr="006F757B" w:rsidRDefault="001E6A46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Кеңес психологиясындағы қабылдауға деген іс-әрекеттік ықпал.</w:t>
      </w:r>
    </w:p>
    <w:p w:rsidR="001E6A46" w:rsidRPr="006F757B" w:rsidRDefault="001E6A46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Қабылдау және ішкі ыңғайлану (Узнадзе)</w:t>
      </w:r>
    </w:p>
    <w:p w:rsidR="001E6A46" w:rsidRPr="006F757B" w:rsidRDefault="001E6A46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Түйсіну табалдырықтары</w:t>
      </w:r>
    </w:p>
    <w:p w:rsidR="001E6A46" w:rsidRPr="006F757B" w:rsidRDefault="001E6A46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Түйсінудің психофизикалық заңдылықтары</w:t>
      </w:r>
    </w:p>
    <w:p w:rsidR="001E6A46" w:rsidRPr="006F757B" w:rsidRDefault="001E6A46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Түйсінудің психофизиологиялық механизмдері</w:t>
      </w:r>
    </w:p>
    <w:p w:rsidR="00B576ED" w:rsidRPr="006F757B" w:rsidRDefault="001E6A46" w:rsidP="001E6A46">
      <w:pPr>
        <w:pStyle w:val="a3"/>
        <w:numPr>
          <w:ilvl w:val="0"/>
          <w:numId w:val="3"/>
        </w:numPr>
        <w:tabs>
          <w:tab w:val="left" w:pos="3348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 xml:space="preserve">Түйсінулерді шкалалау. </w:t>
      </w:r>
    </w:p>
    <w:p w:rsidR="001E6A46" w:rsidRPr="006F757B" w:rsidRDefault="001E6A46" w:rsidP="001E6A46">
      <w:pPr>
        <w:pStyle w:val="a3"/>
        <w:numPr>
          <w:ilvl w:val="0"/>
          <w:numId w:val="3"/>
        </w:numPr>
        <w:tabs>
          <w:tab w:val="left" w:pos="3348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Табалдырықты өлшеудің классикалық әдістері.</w:t>
      </w:r>
    </w:p>
    <w:p w:rsidR="001E6A46" w:rsidRPr="006F757B" w:rsidRDefault="001E6A46" w:rsidP="001E6A46">
      <w:pPr>
        <w:numPr>
          <w:ilvl w:val="0"/>
          <w:numId w:val="3"/>
        </w:numPr>
        <w:tabs>
          <w:tab w:val="left" w:pos="334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eastAsia="Times New Roman" w:hAnsi="Times New Roman" w:cs="Times New Roman"/>
          <w:sz w:val="28"/>
          <w:szCs w:val="28"/>
          <w:lang w:val="kk-KZ"/>
        </w:rPr>
        <w:t>Алыстауды, тереңдікті қабылдау.</w:t>
      </w:r>
    </w:p>
    <w:p w:rsidR="001E6A46" w:rsidRPr="006F757B" w:rsidRDefault="001E6A46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Уақытты қабылдау</w:t>
      </w:r>
    </w:p>
    <w:p w:rsidR="001E6A46" w:rsidRPr="006F757B" w:rsidRDefault="001E6A46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Қозғалысты қабылдау</w:t>
      </w:r>
    </w:p>
    <w:p w:rsidR="001E6A46" w:rsidRPr="006F757B" w:rsidRDefault="00B576ED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Кеңістікті қабылдау</w:t>
      </w:r>
    </w:p>
    <w:p w:rsidR="00B576ED" w:rsidRPr="006F757B" w:rsidRDefault="00B576ED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Сөз бен музыканы қабылдау</w:t>
      </w:r>
    </w:p>
    <w:p w:rsidR="00B576ED" w:rsidRPr="006F757B" w:rsidRDefault="00B576ED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Түстерді қабылдау.</w:t>
      </w:r>
    </w:p>
    <w:p w:rsidR="00B576ED" w:rsidRPr="006F757B" w:rsidRDefault="00B576ED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 xml:space="preserve"> Түстер түйсіну. </w:t>
      </w:r>
    </w:p>
    <w:p w:rsidR="00B576ED" w:rsidRPr="006F757B" w:rsidRDefault="00B576ED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Түстерді көру теориясы</w:t>
      </w:r>
    </w:p>
    <w:p w:rsidR="00B576ED" w:rsidRPr="006F757B" w:rsidRDefault="00B576ED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Көру иллюзиялары</w:t>
      </w:r>
    </w:p>
    <w:p w:rsidR="00B576ED" w:rsidRPr="006F757B" w:rsidRDefault="00B576ED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 xml:space="preserve">Түйсінудің адам  өмірінде алатын орны мен маңыздылығы. </w:t>
      </w:r>
    </w:p>
    <w:p w:rsidR="00B576ED" w:rsidRPr="006F757B" w:rsidRDefault="00B576ED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Түйсіну бейнелерінің  реттеуші, танымдық және эмоциялық функциялары</w:t>
      </w:r>
    </w:p>
    <w:p w:rsidR="00B576ED" w:rsidRPr="006F757B" w:rsidRDefault="00B576ED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Түйсінулерді шкалалау. </w:t>
      </w:r>
    </w:p>
    <w:p w:rsidR="00B576ED" w:rsidRPr="006F757B" w:rsidRDefault="00B576ED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Табалдырықты өлшеудің классикалық әдістері.</w:t>
      </w:r>
    </w:p>
    <w:p w:rsidR="00B576ED" w:rsidRPr="006F757B" w:rsidRDefault="00B576ED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bCs/>
          <w:sz w:val="28"/>
          <w:szCs w:val="28"/>
          <w:lang w:val="kk-KZ" w:eastAsia="en-US"/>
        </w:rPr>
        <w:t>Қабылдаудың түрлері</w:t>
      </w:r>
    </w:p>
    <w:p w:rsidR="00B576ED" w:rsidRPr="006F757B" w:rsidRDefault="00B576ED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Гештальтпсихологиядағы қабылдауды зерттеулер</w:t>
      </w:r>
    </w:p>
    <w:p w:rsidR="00B576ED" w:rsidRPr="006F757B" w:rsidRDefault="00B576ED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Кеңес психологиясындағы қабылдауды зерттеулер</w:t>
      </w:r>
    </w:p>
    <w:p w:rsidR="00B576ED" w:rsidRPr="006F757B" w:rsidRDefault="00B576ED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Фигура және фон.</w:t>
      </w:r>
    </w:p>
    <w:p w:rsidR="00B576ED" w:rsidRPr="006F757B" w:rsidRDefault="00B576ED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Формаларды қабылдау</w:t>
      </w:r>
    </w:p>
    <w:p w:rsidR="00B576ED" w:rsidRPr="006F757B" w:rsidRDefault="00B576ED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Қабылдау іс-әрекет ретінде</w:t>
      </w:r>
    </w:p>
    <w:p w:rsidR="00B576ED" w:rsidRPr="006F757B" w:rsidRDefault="00B576ED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 xml:space="preserve">Фехнер </w:t>
      </w:r>
      <w:r w:rsidR="006F757B" w:rsidRPr="006F757B">
        <w:rPr>
          <w:rFonts w:ascii="Times New Roman" w:hAnsi="Times New Roman" w:cs="Times New Roman"/>
          <w:sz w:val="28"/>
          <w:szCs w:val="28"/>
          <w:lang w:val="kk-KZ"/>
        </w:rPr>
        <w:t>психофизикасы</w:t>
      </w:r>
    </w:p>
    <w:p w:rsidR="00B576ED" w:rsidRPr="006F757B" w:rsidRDefault="00B576ED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Стивенстің  психофизикалық заңдылығы</w:t>
      </w:r>
    </w:p>
    <w:p w:rsidR="00B576ED" w:rsidRPr="006F757B" w:rsidRDefault="00B576ED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Қабылдаудың  эксперименттік зерттеулер</w:t>
      </w:r>
    </w:p>
    <w:p w:rsidR="00B576ED" w:rsidRPr="006F757B" w:rsidRDefault="00B576ED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Психологиядағы жүйелік ықпал және танымдық процестер</w:t>
      </w:r>
    </w:p>
    <w:p w:rsidR="00B576ED" w:rsidRPr="006F757B" w:rsidRDefault="00B576ED" w:rsidP="001E6A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Түстер теориясы</w:t>
      </w:r>
    </w:p>
    <w:p w:rsidR="00B576ED" w:rsidRPr="006F757B" w:rsidRDefault="00B576ED" w:rsidP="00B576E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Затты, формаларды, кеңістікті, қозғалысты, уақытты қабылдау.</w:t>
      </w:r>
    </w:p>
    <w:p w:rsidR="00B576ED" w:rsidRPr="006F757B" w:rsidRDefault="00B576ED" w:rsidP="00B576E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Перцептивті ұйымдасу ((Ч. Осгуд).</w:t>
      </w:r>
    </w:p>
    <w:p w:rsidR="00B576ED" w:rsidRPr="006F757B" w:rsidRDefault="00B576ED" w:rsidP="00B576E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Қабылдаудағы ішкі ыңғайлану (Е.М. Сийпола).</w:t>
      </w:r>
    </w:p>
    <w:p w:rsidR="00B576ED" w:rsidRPr="006F757B" w:rsidRDefault="00B576ED" w:rsidP="00B576E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Тереңдікті қабылдау (Р.С. Вудвортс).</w:t>
      </w:r>
    </w:p>
    <w:p w:rsidR="00B576ED" w:rsidRPr="006F757B" w:rsidRDefault="00B576ED" w:rsidP="00B576E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Псевдокопиялық эффектілер.</w:t>
      </w:r>
    </w:p>
    <w:p w:rsidR="00B576ED" w:rsidRPr="006F757B" w:rsidRDefault="00B576ED" w:rsidP="00B576E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Уақыт және қозғалысты қабылдау (Д. Креч).</w:t>
      </w:r>
    </w:p>
    <w:p w:rsidR="00B576ED" w:rsidRPr="006F757B" w:rsidRDefault="00B576ED" w:rsidP="00B576E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Қабылдау творчествосы (Х. Уолах).</w:t>
      </w:r>
    </w:p>
    <w:p w:rsidR="00B576ED" w:rsidRPr="006F757B" w:rsidRDefault="00B576ED" w:rsidP="00B576E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 xml:space="preserve">Бинокулярлық көру. </w:t>
      </w:r>
    </w:p>
    <w:p w:rsidR="00B576ED" w:rsidRPr="006F757B" w:rsidRDefault="00B576ED" w:rsidP="00B576E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Гороптер. Стереоскоп, псевдоскоп</w:t>
      </w:r>
    </w:p>
    <w:p w:rsidR="006F757B" w:rsidRPr="006F757B" w:rsidRDefault="006F757B" w:rsidP="006F757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Табалдырық және сезгіштікті өлшеу.</w:t>
      </w:r>
    </w:p>
    <w:p w:rsidR="00B576ED" w:rsidRPr="006F757B" w:rsidRDefault="00B576ED" w:rsidP="006F757B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6A46" w:rsidRPr="006F757B" w:rsidRDefault="001E6A46" w:rsidP="001E6A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31A1" w:rsidRPr="006F757B" w:rsidRDefault="005D31A1" w:rsidP="005D31A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31A1" w:rsidRPr="006F757B" w:rsidRDefault="005D31A1" w:rsidP="005D31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Әд</w:t>
      </w:r>
      <w:r w:rsidR="005D1C79" w:rsidRPr="006F757B">
        <w:rPr>
          <w:rFonts w:ascii="Times New Roman" w:hAnsi="Times New Roman" w:cs="Times New Roman"/>
          <w:sz w:val="28"/>
          <w:szCs w:val="28"/>
          <w:lang w:val="kk-KZ"/>
        </w:rPr>
        <w:t>iстемелiк бюро төрайымы</w:t>
      </w:r>
      <w:r w:rsidR="005D1C79" w:rsidRPr="006F757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5D1C79" w:rsidRPr="006F757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5D1C79" w:rsidRPr="006F757B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Кабакова М.П.</w:t>
      </w:r>
      <w:r w:rsidRPr="006F75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</w:t>
      </w:r>
    </w:p>
    <w:p w:rsidR="005D31A1" w:rsidRPr="006F757B" w:rsidRDefault="005D1C79" w:rsidP="005D31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 xml:space="preserve">Кафедра </w:t>
      </w:r>
      <w:r w:rsidR="005D31A1" w:rsidRPr="006F757B">
        <w:rPr>
          <w:rFonts w:ascii="Times New Roman" w:hAnsi="Times New Roman" w:cs="Times New Roman"/>
          <w:sz w:val="28"/>
          <w:szCs w:val="28"/>
          <w:lang w:val="kk-KZ"/>
        </w:rPr>
        <w:t xml:space="preserve">меңгерушiсi </w:t>
      </w:r>
      <w:r w:rsidRPr="006F757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Қалымбетова Э.К.</w:t>
      </w:r>
      <w:r w:rsidR="005D31A1" w:rsidRPr="006F757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</w:t>
      </w:r>
      <w:r w:rsidRPr="006F757B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:rsidR="005D31A1" w:rsidRPr="006F757B" w:rsidRDefault="005D1C79" w:rsidP="005D31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sz w:val="28"/>
          <w:szCs w:val="28"/>
          <w:lang w:val="kk-KZ"/>
        </w:rPr>
        <w:t>Оқытушы</w:t>
      </w:r>
      <w:r w:rsidRPr="006F757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F757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F757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F757B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</w:t>
      </w:r>
      <w:r w:rsidR="005D31A1" w:rsidRPr="006F757B">
        <w:rPr>
          <w:rFonts w:ascii="Times New Roman" w:hAnsi="Times New Roman" w:cs="Times New Roman"/>
          <w:sz w:val="28"/>
          <w:szCs w:val="28"/>
          <w:lang w:val="kk-KZ"/>
        </w:rPr>
        <w:t>Бердібаева С.Қ.</w:t>
      </w:r>
    </w:p>
    <w:p w:rsidR="005D31A1" w:rsidRPr="006F757B" w:rsidRDefault="005D31A1" w:rsidP="005D31A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31A1" w:rsidRPr="006F757B" w:rsidRDefault="005D31A1" w:rsidP="005D31A1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31A1" w:rsidRPr="006F757B" w:rsidRDefault="005D31A1" w:rsidP="005D31A1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757B">
        <w:rPr>
          <w:rFonts w:ascii="Times New Roman" w:hAnsi="Times New Roman" w:cs="Times New Roman"/>
          <w:b/>
          <w:sz w:val="28"/>
          <w:szCs w:val="28"/>
          <w:lang w:val="kk-KZ"/>
        </w:rPr>
        <w:t>Эксперт_________</w:t>
      </w:r>
    </w:p>
    <w:p w:rsidR="005D31A1" w:rsidRPr="006F757B" w:rsidRDefault="005D31A1" w:rsidP="005D31A1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31A1" w:rsidRPr="006F757B" w:rsidRDefault="005D31A1" w:rsidP="005D31A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31A1" w:rsidRPr="006F757B" w:rsidRDefault="005D31A1" w:rsidP="005D31A1">
      <w:pPr>
        <w:spacing w:after="0"/>
        <w:ind w:left="70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31A1" w:rsidRPr="006F757B" w:rsidRDefault="005D31A1" w:rsidP="005D31A1">
      <w:pPr>
        <w:spacing w:after="0"/>
        <w:ind w:left="70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31A1" w:rsidRPr="006F757B" w:rsidRDefault="005D31A1" w:rsidP="005D31A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D31A1" w:rsidRPr="006F757B" w:rsidRDefault="005D31A1" w:rsidP="005D31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D31A1" w:rsidRPr="006F757B" w:rsidRDefault="005D31A1" w:rsidP="005D3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31A1" w:rsidRPr="006F757B" w:rsidRDefault="005D31A1" w:rsidP="005D31A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D31A1" w:rsidRPr="006F757B" w:rsidRDefault="005D31A1" w:rsidP="000E5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</w:pPr>
    </w:p>
    <w:p w:rsidR="005D31A1" w:rsidRPr="006F757B" w:rsidRDefault="005D31A1" w:rsidP="000E5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</w:pPr>
    </w:p>
    <w:p w:rsidR="005D31A1" w:rsidRPr="006F757B" w:rsidRDefault="005D31A1" w:rsidP="000E5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</w:pPr>
    </w:p>
    <w:p w:rsidR="005D31A1" w:rsidRPr="006F757B" w:rsidRDefault="005D31A1" w:rsidP="000E5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</w:pPr>
    </w:p>
    <w:p w:rsidR="00665C56" w:rsidRPr="006F757B" w:rsidRDefault="00665C5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65C56" w:rsidRPr="006F757B" w:rsidSect="00691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53EA3"/>
    <w:multiLevelType w:val="hybridMultilevel"/>
    <w:tmpl w:val="F0024598"/>
    <w:lvl w:ilvl="0" w:tplc="DE086E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75D5D3E"/>
    <w:multiLevelType w:val="hybridMultilevel"/>
    <w:tmpl w:val="A210E15A"/>
    <w:lvl w:ilvl="0" w:tplc="9E6C3E5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10F1C61"/>
    <w:multiLevelType w:val="hybridMultilevel"/>
    <w:tmpl w:val="DC14975E"/>
    <w:lvl w:ilvl="0" w:tplc="AEDCDD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5CE04F8E"/>
    <w:multiLevelType w:val="hybridMultilevel"/>
    <w:tmpl w:val="91CE0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A67CAC"/>
    <w:multiLevelType w:val="hybridMultilevel"/>
    <w:tmpl w:val="B770C5FA"/>
    <w:lvl w:ilvl="0" w:tplc="3586C39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>
    <w:nsid w:val="69C150C8"/>
    <w:multiLevelType w:val="hybridMultilevel"/>
    <w:tmpl w:val="47D88C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4223FC"/>
    <w:multiLevelType w:val="hybridMultilevel"/>
    <w:tmpl w:val="3ACC0CE0"/>
    <w:lvl w:ilvl="0" w:tplc="C90C89D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52E5"/>
    <w:rsid w:val="000B4495"/>
    <w:rsid w:val="000E52E5"/>
    <w:rsid w:val="001E6A46"/>
    <w:rsid w:val="002E7393"/>
    <w:rsid w:val="003173A3"/>
    <w:rsid w:val="00332050"/>
    <w:rsid w:val="003611FF"/>
    <w:rsid w:val="003F01BA"/>
    <w:rsid w:val="0041644B"/>
    <w:rsid w:val="005D09AA"/>
    <w:rsid w:val="005D1C79"/>
    <w:rsid w:val="005D31A1"/>
    <w:rsid w:val="00622049"/>
    <w:rsid w:val="006318D0"/>
    <w:rsid w:val="006405C9"/>
    <w:rsid w:val="00640EE9"/>
    <w:rsid w:val="00665C56"/>
    <w:rsid w:val="00682A9B"/>
    <w:rsid w:val="00691B47"/>
    <w:rsid w:val="006D63B8"/>
    <w:rsid w:val="006F1867"/>
    <w:rsid w:val="006F757B"/>
    <w:rsid w:val="007E1B02"/>
    <w:rsid w:val="00860FA1"/>
    <w:rsid w:val="00887082"/>
    <w:rsid w:val="00A15CBE"/>
    <w:rsid w:val="00B576ED"/>
    <w:rsid w:val="00BD45B4"/>
    <w:rsid w:val="00CD621A"/>
    <w:rsid w:val="00EF0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2E5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character" w:customStyle="1" w:styleId="apple-converted-space">
    <w:name w:val="apple-converted-space"/>
    <w:basedOn w:val="a0"/>
    <w:rsid w:val="000E52E5"/>
  </w:style>
  <w:style w:type="paragraph" w:styleId="a4">
    <w:name w:val="Plain Text"/>
    <w:basedOn w:val="a"/>
    <w:link w:val="a5"/>
    <w:unhideWhenUsed/>
    <w:rsid w:val="000E52E5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0E52E5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2014-11-11T16:41:00Z</dcterms:created>
  <dcterms:modified xsi:type="dcterms:W3CDTF">2015-09-06T10:32:00Z</dcterms:modified>
</cp:coreProperties>
</file>